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51CB" w14:textId="635DDAB2" w:rsidR="00E80B1A" w:rsidRPr="00E80B1A" w:rsidRDefault="007E3A4A" w:rsidP="00E97F89">
      <w:pPr>
        <w:pStyle w:val="Podtytu"/>
        <w:jc w:val="right"/>
        <w:rPr>
          <w:rFonts w:eastAsia="Calibri"/>
          <w:lang w:eastAsia="pl-PL" w:bidi="ar-SA"/>
        </w:rPr>
      </w:pPr>
      <w:r>
        <w:rPr>
          <w:rFonts w:eastAsia="Calibri"/>
          <w:lang w:eastAsia="pl-PL" w:bidi="ar-SA"/>
        </w:rPr>
        <w:t>Gołdap, data 21 listopad 2025</w:t>
      </w:r>
      <w:r w:rsidR="00E80B1A" w:rsidRPr="00E80B1A">
        <w:rPr>
          <w:rFonts w:eastAsia="Calibri"/>
          <w:lang w:eastAsia="pl-PL" w:bidi="ar-SA"/>
        </w:rPr>
        <w:t xml:space="preserve"> roku</w:t>
      </w:r>
    </w:p>
    <w:p w14:paraId="7E45DE57" w14:textId="77777777" w:rsidR="00E80B1A" w:rsidRPr="00E80B1A" w:rsidRDefault="00E80B1A" w:rsidP="00E80B1A">
      <w:pPr>
        <w:tabs>
          <w:tab w:val="left" w:pos="708"/>
        </w:tabs>
        <w:suppressAutoHyphens/>
        <w:spacing w:after="0" w:line="360" w:lineRule="auto"/>
        <w:jc w:val="both"/>
        <w:rPr>
          <w:rFonts w:eastAsia="Calibri" w:cstheme="minorHAnsi"/>
          <w:bCs/>
          <w:kern w:val="0"/>
          <w:sz w:val="24"/>
          <w:szCs w:val="24"/>
          <w:lang w:eastAsia="pl-PL" w:bidi="ar-SA"/>
          <w14:ligatures w14:val="none"/>
        </w:rPr>
      </w:pPr>
    </w:p>
    <w:p w14:paraId="596FAAB6" w14:textId="77777777" w:rsidR="00E80B1A" w:rsidRPr="00E80B1A" w:rsidRDefault="00E80B1A" w:rsidP="00E80B1A">
      <w:pPr>
        <w:tabs>
          <w:tab w:val="left" w:pos="708"/>
        </w:tabs>
        <w:suppressAutoHyphens/>
        <w:spacing w:after="0" w:line="360" w:lineRule="auto"/>
        <w:jc w:val="both"/>
        <w:rPr>
          <w:rFonts w:eastAsia="Calibri" w:cstheme="minorHAnsi"/>
          <w:bCs/>
          <w:kern w:val="0"/>
          <w:sz w:val="24"/>
          <w:szCs w:val="24"/>
          <w:lang w:eastAsia="pl-PL" w:bidi="ar-SA"/>
          <w14:ligatures w14:val="none"/>
        </w:rPr>
      </w:pPr>
    </w:p>
    <w:p w14:paraId="6F1128B4" w14:textId="59FB1EEA" w:rsidR="00E80B1A" w:rsidRPr="00E80B1A" w:rsidRDefault="00E80B1A" w:rsidP="00391ABC">
      <w:pPr>
        <w:tabs>
          <w:tab w:val="left" w:pos="708"/>
        </w:tabs>
        <w:suppressAutoHyphens/>
        <w:spacing w:after="0" w:line="360" w:lineRule="auto"/>
        <w:jc w:val="center"/>
        <w:rPr>
          <w:rFonts w:eastAsia="Calibri" w:cstheme="minorHAnsi"/>
          <w:b/>
          <w:bCs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Calibri" w:cstheme="minorHAnsi"/>
          <w:b/>
          <w:bCs/>
          <w:kern w:val="0"/>
          <w:sz w:val="24"/>
          <w:szCs w:val="24"/>
          <w:lang w:eastAsia="pl-PL" w:bidi="ar-SA"/>
          <w14:ligatures w14:val="none"/>
        </w:rPr>
        <w:t>Ogłoszenie o zbędnych składnikach</w:t>
      </w:r>
      <w:r w:rsidR="007E3A4A">
        <w:rPr>
          <w:rFonts w:eastAsia="Calibri" w:cstheme="minorHAnsi"/>
          <w:b/>
          <w:bCs/>
          <w:kern w:val="0"/>
          <w:sz w:val="24"/>
          <w:szCs w:val="24"/>
          <w:lang w:eastAsia="pl-PL" w:bidi="ar-SA"/>
          <w14:ligatures w14:val="none"/>
        </w:rPr>
        <w:t xml:space="preserve"> majątku ruchomego</w:t>
      </w:r>
      <w:r w:rsidR="007E3A4A">
        <w:rPr>
          <w:rFonts w:eastAsia="Calibri" w:cstheme="minorHAnsi"/>
          <w:b/>
          <w:bCs/>
          <w:kern w:val="0"/>
          <w:sz w:val="24"/>
          <w:szCs w:val="24"/>
          <w:lang w:eastAsia="pl-PL" w:bidi="ar-SA"/>
          <w14:ligatures w14:val="none"/>
        </w:rPr>
        <w:br/>
        <w:t>Środowiskowego Domu Samopomocy „Słoneczny Dom”</w:t>
      </w:r>
      <w:r w:rsidRPr="00E80B1A">
        <w:rPr>
          <w:rFonts w:eastAsia="Calibri" w:cstheme="minorHAnsi"/>
          <w:b/>
          <w:bCs/>
          <w:kern w:val="0"/>
          <w:sz w:val="24"/>
          <w:szCs w:val="24"/>
          <w:lang w:eastAsia="pl-PL" w:bidi="ar-SA"/>
          <w14:ligatures w14:val="none"/>
        </w:rPr>
        <w:br/>
        <w:t>w Gołdapi</w:t>
      </w:r>
    </w:p>
    <w:p w14:paraId="00537EC0" w14:textId="77777777" w:rsidR="00E80B1A" w:rsidRPr="00E80B1A" w:rsidRDefault="00E80B1A" w:rsidP="00E80B1A">
      <w:pPr>
        <w:tabs>
          <w:tab w:val="left" w:pos="708"/>
        </w:tabs>
        <w:suppressAutoHyphens/>
        <w:spacing w:after="0" w:line="360" w:lineRule="auto"/>
        <w:jc w:val="both"/>
        <w:rPr>
          <w:rFonts w:eastAsia="Calibri" w:cstheme="minorHAnsi"/>
          <w:b/>
          <w:bCs/>
          <w:smallCaps/>
          <w:spacing w:val="20"/>
          <w:kern w:val="0"/>
          <w:sz w:val="24"/>
          <w:szCs w:val="24"/>
          <w:lang w:eastAsia="pl-PL" w:bidi="ar-SA"/>
          <w14:ligatures w14:val="none"/>
        </w:rPr>
      </w:pPr>
    </w:p>
    <w:p w14:paraId="1E323AE2" w14:textId="3DE3DE3E" w:rsidR="00E80B1A" w:rsidRPr="00E80B1A" w:rsidRDefault="00E80B1A" w:rsidP="00E80B1A">
      <w:pPr>
        <w:tabs>
          <w:tab w:val="left" w:pos="708"/>
        </w:tabs>
        <w:suppressAutoHyphens/>
        <w:spacing w:after="0" w:line="360" w:lineRule="auto"/>
        <w:ind w:firstLine="709"/>
        <w:jc w:val="both"/>
        <w:rPr>
          <w:rFonts w:eastAsia="Calibri" w:cstheme="minorHAnsi"/>
          <w:kern w:val="0"/>
          <w:sz w:val="24"/>
          <w:szCs w:val="24"/>
          <w:lang w:bidi="ar-SA"/>
          <w14:ligatures w14:val="none"/>
        </w:rPr>
      </w:pP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 xml:space="preserve">Stosownie do Rozporządzenia Rady Ministrów z dnia 21 października 2019 r. 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br/>
        <w:t xml:space="preserve">w sprawie szczegółowego sposobu gospodarowania składnikami rzeczowymi majątku ruchomego Skarbu Państwa (Dz. U. 2019 poz. 2004) </w:t>
      </w:r>
      <w:r w:rsidR="007E3A4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Środowiskowy Dom Samopomocy „Słoneczny Dom”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 xml:space="preserve"> w Gołdapi</w:t>
      </w:r>
      <w:r w:rsidR="00C41F38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,</w:t>
      </w:r>
      <w:r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 xml:space="preserve"> informuje o zbędnych składnikach rzeczowych majątku ruchomego, których szczegółowy wykaz znajduje się w </w:t>
      </w:r>
      <w:r w:rsidRPr="00E80B1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>załączniku nr 1</w:t>
      </w:r>
      <w:r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>.</w:t>
      </w:r>
    </w:p>
    <w:p w14:paraId="0809AD40" w14:textId="77777777" w:rsidR="00E80B1A" w:rsidRPr="00E80B1A" w:rsidRDefault="00E80B1A" w:rsidP="00E80B1A">
      <w:pPr>
        <w:tabs>
          <w:tab w:val="left" w:pos="708"/>
        </w:tabs>
        <w:suppressAutoHyphens/>
        <w:spacing w:before="120" w:after="120" w:line="360" w:lineRule="auto"/>
        <w:jc w:val="both"/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>Wymienione składniki majątku ruchomego mogą być przedmiotem:</w:t>
      </w:r>
    </w:p>
    <w:p w14:paraId="76481423" w14:textId="522B9388" w:rsidR="00E80B1A" w:rsidRPr="00E80B1A" w:rsidRDefault="00E80B1A" w:rsidP="00E80B1A">
      <w:pPr>
        <w:numPr>
          <w:ilvl w:val="0"/>
          <w:numId w:val="1"/>
        </w:numPr>
        <w:tabs>
          <w:tab w:val="left" w:pos="708"/>
        </w:tabs>
        <w:suppressAutoHyphens/>
        <w:spacing w:before="120" w:after="120" w:line="360" w:lineRule="auto"/>
        <w:jc w:val="both"/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Nieodpłatnego przekazania, </w:t>
      </w:r>
      <w:r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 xml:space="preserve">na pisemny wniosek 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 xml:space="preserve">jednostek wymienionych w § 38 Rozporządzenia przywołanego po wyżej (wzór druku stanowi </w:t>
      </w:r>
      <w:r w:rsidRPr="00E80B1A">
        <w:rPr>
          <w:rFonts w:eastAsia="Calibri" w:cstheme="minorHAnsi"/>
          <w:b/>
          <w:kern w:val="0"/>
          <w:sz w:val="24"/>
          <w:szCs w:val="24"/>
          <w:lang w:bidi="ar-SA"/>
          <w14:ligatures w14:val="none"/>
        </w:rPr>
        <w:t>załącznik nr 2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 xml:space="preserve"> </w:t>
      </w:r>
      <w:r w:rsidR="00E97F89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br/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 xml:space="preserve">do </w:t>
      </w:r>
      <w:r w:rsidR="00C41F38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o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głoszenia).</w:t>
      </w:r>
    </w:p>
    <w:p w14:paraId="46398324" w14:textId="4040CCB9" w:rsidR="00E80B1A" w:rsidRPr="00E80B1A" w:rsidRDefault="00E80B1A" w:rsidP="00E80B1A">
      <w:pPr>
        <w:numPr>
          <w:ilvl w:val="0"/>
          <w:numId w:val="1"/>
        </w:numPr>
        <w:tabs>
          <w:tab w:val="left" w:pos="708"/>
        </w:tabs>
        <w:suppressAutoHyphens/>
        <w:spacing w:before="120" w:after="120" w:line="360" w:lineRule="auto"/>
        <w:jc w:val="both"/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Darowizny, </w:t>
      </w:r>
      <w:r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 xml:space="preserve">na pisemny wniosek 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 xml:space="preserve">jednostek wymienionych w § 39 Rozporządzenia przywołanego po wyżej (wzór druku stanowi </w:t>
      </w:r>
      <w:r w:rsidRPr="00E80B1A">
        <w:rPr>
          <w:rFonts w:eastAsia="Calibri" w:cstheme="minorHAnsi"/>
          <w:b/>
          <w:kern w:val="0"/>
          <w:sz w:val="24"/>
          <w:szCs w:val="24"/>
          <w:lang w:bidi="ar-SA"/>
          <w14:ligatures w14:val="none"/>
        </w:rPr>
        <w:t>załącznik nr 3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 xml:space="preserve"> do </w:t>
      </w:r>
      <w:r w:rsidR="00C41F38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o</w:t>
      </w:r>
      <w:r w:rsidRPr="00E80B1A">
        <w:rPr>
          <w:rFonts w:eastAsia="Calibri" w:cstheme="minorHAnsi"/>
          <w:kern w:val="0"/>
          <w:sz w:val="24"/>
          <w:szCs w:val="24"/>
          <w:lang w:bidi="ar-SA"/>
          <w14:ligatures w14:val="none"/>
        </w:rPr>
        <w:t>głoszenia).</w:t>
      </w:r>
    </w:p>
    <w:p w14:paraId="2768E2CE" w14:textId="77777777" w:rsidR="00E80B1A" w:rsidRPr="00E80B1A" w:rsidRDefault="00E80B1A" w:rsidP="00E80B1A">
      <w:pPr>
        <w:tabs>
          <w:tab w:val="left" w:pos="708"/>
        </w:tabs>
        <w:suppressAutoHyphens/>
        <w:spacing w:before="240" w:after="120" w:line="360" w:lineRule="auto"/>
        <w:jc w:val="both"/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>MIEJSCE I TERMIN SKŁADANIA WNIOSKÓW</w:t>
      </w:r>
    </w:p>
    <w:p w14:paraId="7DD1D3CC" w14:textId="11F4FE43" w:rsidR="00E80B1A" w:rsidRPr="00E80B1A" w:rsidRDefault="003457CA" w:rsidP="00E80B1A">
      <w:pPr>
        <w:tabs>
          <w:tab w:val="left" w:pos="708"/>
        </w:tabs>
        <w:suppressAutoHyphens/>
        <w:spacing w:before="120" w:after="120" w:line="360" w:lineRule="auto"/>
        <w:jc w:val="both"/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>Wnioski,</w:t>
      </w:r>
      <w:r w:rsidR="00E80B1A"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 xml:space="preserve"> o których mowa powyżej, należy składać </w:t>
      </w:r>
      <w:r w:rsidR="007E3A4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do </w:t>
      </w:r>
      <w:r w:rsidR="00105BF6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>05</w:t>
      </w:r>
      <w:r w:rsidR="007E3A4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 grudnia 2025</w:t>
      </w:r>
      <w:r w:rsidR="00E80B1A" w:rsidRPr="00E80B1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 r.</w:t>
      </w:r>
      <w:r w:rsidR="00E80B1A"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 xml:space="preserve"> (</w:t>
      </w:r>
      <w:r w:rsidR="00E80B1A" w:rsidRPr="00E80B1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>liczy się</w:t>
      </w:r>
      <w:r w:rsidR="007E3A4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 kolejność – data wpływu do ŚDS w Gołdapi</w:t>
      </w:r>
      <w:r w:rsidR="00E80B1A"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>) na adres:</w:t>
      </w:r>
    </w:p>
    <w:p w14:paraId="0E4FE425" w14:textId="7B8D542E" w:rsidR="00E80B1A" w:rsidRPr="00E80B1A" w:rsidRDefault="007E3A4A" w:rsidP="00E80B1A">
      <w:pPr>
        <w:suppressAutoHyphens/>
        <w:spacing w:after="0" w:line="360" w:lineRule="auto"/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</w:pPr>
      <w:r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Środowiskowy Dom Samopomocy </w:t>
      </w:r>
      <w:r w:rsidR="00935086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>„Słoneczny</w:t>
      </w:r>
      <w:r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 Dom” w Gołdapi</w:t>
      </w:r>
    </w:p>
    <w:p w14:paraId="29F013F8" w14:textId="58AEB2C8" w:rsidR="00E80B1A" w:rsidRPr="00E80B1A" w:rsidRDefault="00C41F38" w:rsidP="00E80B1A">
      <w:pPr>
        <w:suppressAutoHyphens/>
        <w:spacing w:after="0" w:line="360" w:lineRule="auto"/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</w:pPr>
      <w:r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>u</w:t>
      </w:r>
      <w:r w:rsidR="007E3A4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>l. 1 Maja 21</w:t>
      </w:r>
    </w:p>
    <w:p w14:paraId="7A3AD13B" w14:textId="77777777" w:rsidR="00E80B1A" w:rsidRPr="00E80B1A" w:rsidRDefault="00E80B1A" w:rsidP="00E80B1A">
      <w:pPr>
        <w:suppressAutoHyphens/>
        <w:spacing w:after="0" w:line="360" w:lineRule="auto"/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Calibri" w:cstheme="minorHAnsi"/>
          <w:b/>
          <w:kern w:val="0"/>
          <w:sz w:val="24"/>
          <w:szCs w:val="24"/>
          <w:lang w:eastAsia="pl-PL" w:bidi="ar-SA"/>
          <w14:ligatures w14:val="none"/>
        </w:rPr>
        <w:t>19-500 Gołdap</w:t>
      </w:r>
    </w:p>
    <w:p w14:paraId="3D79B0DB" w14:textId="4A916BAB" w:rsidR="00E80B1A" w:rsidRPr="00E80B1A" w:rsidRDefault="00E80B1A" w:rsidP="00E80B1A">
      <w:pPr>
        <w:suppressAutoHyphens/>
        <w:spacing w:before="120" w:after="0" w:line="360" w:lineRule="auto"/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>lub</w:t>
      </w:r>
      <w:r w:rsidR="007E3A4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 xml:space="preserve"> na adres email: sekretariat@sds</w:t>
      </w:r>
      <w:r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>goldap.pl</w:t>
      </w:r>
    </w:p>
    <w:p w14:paraId="0082951C" w14:textId="77777777" w:rsidR="00E80B1A" w:rsidRPr="00E80B1A" w:rsidRDefault="00E80B1A" w:rsidP="00E80B1A">
      <w:pPr>
        <w:spacing w:before="240" w:after="120" w:line="360" w:lineRule="auto"/>
        <w:jc w:val="both"/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>KOLEJNOŚĆ ROZPATRYWANIA WNIOSKÓW</w:t>
      </w:r>
    </w:p>
    <w:p w14:paraId="2C9EF497" w14:textId="48D95F4F" w:rsidR="00E80B1A" w:rsidRPr="00E80B1A" w:rsidRDefault="00E80B1A" w:rsidP="00E80B1A">
      <w:pPr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W przypadku</w:t>
      </w:r>
      <w:r w:rsidR="00C41F38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,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gdy nieodpłatne przekazanie nie dojdzie do skutku, zbędny składnik majątku ruchomego może zostać przekazany w formie </w:t>
      </w:r>
      <w:r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>darowizny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</w:t>
      </w:r>
      <w:r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>lub zostać sprzedany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.</w:t>
      </w:r>
    </w:p>
    <w:p w14:paraId="71FB3E27" w14:textId="562A3ABB" w:rsidR="00391ABC" w:rsidRPr="00391ABC" w:rsidRDefault="00E80B1A" w:rsidP="00E80B1A">
      <w:pPr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Rozpatrywanie wniosków o </w:t>
      </w:r>
      <w:r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>nieodpłatne przekazanie lub darowiznę odbywać się będzie zgodnie z kolejnością ich składania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. W przypadku wniosków z taką samą datą wpływu </w:t>
      </w:r>
      <w:r w:rsidR="00C41F38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br/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do jednostki, wyboru jednostki, której przekazany zostanie zbędny składnik majątku, </w:t>
      </w:r>
    </w:p>
    <w:p w14:paraId="691A1F25" w14:textId="0965C947" w:rsidR="00E80B1A" w:rsidRPr="00E80B1A" w:rsidRDefault="00E80B1A" w:rsidP="00391ABC">
      <w:pPr>
        <w:spacing w:before="120" w:after="120" w:line="360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lastRenderedPageBreak/>
        <w:t>dokona Dyre</w:t>
      </w:r>
      <w:r w:rsidR="00105BF6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ktor Środowiskowego Domu Samopomocy „Słoneczny Dom” w Gołdapi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, po przeprowadzeniu analizy potrzeb podmiotu wnioskującego.</w:t>
      </w:r>
    </w:p>
    <w:p w14:paraId="2A29AF10" w14:textId="5B9DE96D" w:rsidR="00E80B1A" w:rsidRPr="00E80B1A" w:rsidRDefault="007C34EC" w:rsidP="00E80B1A">
      <w:pPr>
        <w:numPr>
          <w:ilvl w:val="0"/>
          <w:numId w:val="3"/>
        </w:numPr>
        <w:spacing w:after="120" w:line="36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Środowiskowy Dom Samopomocy „Słoneczny Dom” w Gołdapi</w:t>
      </w:r>
      <w:r w:rsidR="00C41F38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</w:t>
      </w:r>
      <w:r w:rsidR="00E80B1A"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zastrzega, że </w:t>
      </w:r>
      <w:r w:rsidR="00E80B1A"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w pierwszej kolejności rozpatrywane będą wnioski zawierające wszystkie wymagane informacje </w:t>
      </w:r>
      <w:r w:rsidR="00DD6EFE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br/>
      </w:r>
      <w:r w:rsidR="00E80B1A"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>i załączniki.</w:t>
      </w:r>
    </w:p>
    <w:p w14:paraId="1C2DC817" w14:textId="02F77598" w:rsidR="00E80B1A" w:rsidRPr="00E80B1A" w:rsidRDefault="00E80B1A" w:rsidP="00E80B1A">
      <w:pPr>
        <w:numPr>
          <w:ilvl w:val="0"/>
          <w:numId w:val="3"/>
        </w:numPr>
        <w:spacing w:after="120" w:line="36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W przypadku wniosków, które nie spełniają </w:t>
      </w:r>
      <w:r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 xml:space="preserve">wymagań formalnych lub budzą wątpliwości </w:t>
      </w:r>
      <w:r w:rsidR="00105BF6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Dyrektor Ośrodka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</w:t>
      </w:r>
      <w:r w:rsidRPr="00E80B1A">
        <w:rPr>
          <w:rFonts w:eastAsia="Calibri" w:cstheme="minorHAnsi"/>
          <w:kern w:val="0"/>
          <w:sz w:val="24"/>
          <w:szCs w:val="24"/>
          <w:lang w:eastAsia="pl-PL" w:bidi="ar-SA"/>
          <w14:ligatures w14:val="none"/>
        </w:rPr>
        <w:t>może zwrócić się o uzupełnienie wniosku (uzupełniony wniosek będzie rozpatrywany w ostatniej kolejności).</w:t>
      </w:r>
    </w:p>
    <w:p w14:paraId="2361D494" w14:textId="7E8B6F89" w:rsidR="00E80B1A" w:rsidRPr="00E80B1A" w:rsidRDefault="00E80B1A" w:rsidP="00E80B1A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Wnioski będą rozpatrywane w terminie </w:t>
      </w:r>
      <w:r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nie dłuższym niż </w:t>
      </w:r>
      <w:r w:rsidR="00C41F38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>60</w:t>
      </w:r>
      <w:r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 dni od daty wpływu</w:t>
      </w:r>
      <w:r w:rsidRPr="00E80B1A">
        <w:rPr>
          <w:rFonts w:eastAsia="Times New Roman" w:cstheme="minorHAnsi"/>
          <w:b/>
          <w:bCs/>
          <w:kern w:val="0"/>
          <w:sz w:val="24"/>
          <w:szCs w:val="24"/>
          <w:lang w:eastAsia="pl-PL" w:bidi="ar-SA"/>
          <w14:ligatures w14:val="none"/>
        </w:rPr>
        <w:t>.</w:t>
      </w:r>
    </w:p>
    <w:p w14:paraId="7B24EA68" w14:textId="2636E5FA" w:rsidR="00E80B1A" w:rsidRPr="00E80B1A" w:rsidRDefault="00105BF6" w:rsidP="00E80B1A">
      <w:pPr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eastAsia="Times New Roman" w:cstheme="minorHAnsi"/>
          <w:bCs/>
          <w:kern w:val="0"/>
          <w:sz w:val="24"/>
          <w:szCs w:val="24"/>
          <w:lang w:eastAsia="pl-PL" w:bidi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Środowiskowy Dom Samopomocy „Słoneczny Dom” w Gołdapi</w:t>
      </w:r>
      <w:r w:rsidR="00C41F38">
        <w:rPr>
          <w:rFonts w:eastAsia="Times New Roman" w:cstheme="minorHAnsi"/>
          <w:bCs/>
          <w:kern w:val="0"/>
          <w:sz w:val="24"/>
          <w:szCs w:val="24"/>
          <w:lang w:eastAsia="pl-PL" w:bidi="ar-SA"/>
          <w14:ligatures w14:val="none"/>
        </w:rPr>
        <w:t xml:space="preserve"> </w:t>
      </w:r>
      <w:r w:rsidR="00E80B1A" w:rsidRPr="00E80B1A">
        <w:rPr>
          <w:rFonts w:eastAsia="Times New Roman" w:cstheme="minorHAnsi"/>
          <w:bCs/>
          <w:kern w:val="0"/>
          <w:sz w:val="24"/>
          <w:szCs w:val="24"/>
          <w:lang w:eastAsia="pl-PL" w:bidi="ar-SA"/>
          <w14:ligatures w14:val="none"/>
        </w:rPr>
        <w:t>zastrzega sobie prawo do odwołania procedury zbycia składników rzeczowych majątku ruchomego bez podania przyczyny.</w:t>
      </w:r>
    </w:p>
    <w:p w14:paraId="5241A445" w14:textId="77777777" w:rsidR="00E80B1A" w:rsidRPr="00E80B1A" w:rsidRDefault="00E80B1A" w:rsidP="00E80B1A">
      <w:pPr>
        <w:spacing w:before="240"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>DANE KONTAKTOWE</w:t>
      </w:r>
    </w:p>
    <w:p w14:paraId="188D8646" w14:textId="6A2BF87F" w:rsidR="007E3A4A" w:rsidRDefault="00E80B1A" w:rsidP="007E3A4A">
      <w:pPr>
        <w:spacing w:before="120"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Pracownikiem upoważnionym do kontaktu w sprawie jest Joanna Piela</w:t>
      </w:r>
      <w:r w:rsidR="00391ABC" w:rsidRPr="00391ABC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– </w:t>
      </w:r>
      <w:r w:rsidR="00DD6EFE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G</w:t>
      </w:r>
      <w:r w:rsidRPr="00E80B1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łówny</w:t>
      </w:r>
      <w:r w:rsidR="007E3A4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 </w:t>
      </w:r>
      <w:r w:rsidR="00DD6EFE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K</w:t>
      </w:r>
      <w:r w:rsidR="007E3A4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sięgowy, telefon kontaktowy 509164919 </w:t>
      </w:r>
    </w:p>
    <w:p w14:paraId="4EACA3AC" w14:textId="03EBAF7D" w:rsidR="00E80B1A" w:rsidRPr="00E80B1A" w:rsidRDefault="00E80B1A" w:rsidP="007E3A4A">
      <w:pPr>
        <w:spacing w:before="120" w:after="0" w:line="36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 w:bidi="ar-SA"/>
          <w14:ligatures w14:val="none"/>
        </w:rPr>
      </w:pPr>
      <w:r w:rsidRPr="00E80B1A">
        <w:rPr>
          <w:rFonts w:eastAsia="Times New Roman" w:cstheme="minorHAnsi"/>
          <w:b/>
          <w:bCs/>
          <w:kern w:val="0"/>
          <w:sz w:val="24"/>
          <w:szCs w:val="24"/>
          <w:lang w:eastAsia="pl-PL" w:bidi="ar-SA"/>
          <w14:ligatures w14:val="none"/>
        </w:rPr>
        <w:t>Zbędne składniki majątku ruchomego można oglądać w każdy dzień, w godzinach</w:t>
      </w:r>
      <w:r w:rsidRPr="00E80B1A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l-PL" w:bidi="ar-SA"/>
          <w14:ligatures w14:val="none"/>
        </w:rPr>
        <w:t xml:space="preserve"> </w:t>
      </w:r>
      <w:r w:rsidR="00935086">
        <w:rPr>
          <w:rFonts w:eastAsia="Times New Roman" w:cstheme="minorHAnsi"/>
          <w:b/>
          <w:bCs/>
          <w:kern w:val="0"/>
          <w:sz w:val="24"/>
          <w:szCs w:val="24"/>
          <w:lang w:eastAsia="pl-PL" w:bidi="ar-SA"/>
          <w14:ligatures w14:val="none"/>
        </w:rPr>
        <w:t>8</w:t>
      </w:r>
      <w:r w:rsidRPr="00E80B1A">
        <w:rPr>
          <w:rFonts w:eastAsia="Times New Roman" w:cstheme="minorHAnsi"/>
          <w:b/>
          <w:bCs/>
          <w:kern w:val="0"/>
          <w:sz w:val="24"/>
          <w:szCs w:val="24"/>
          <w:u w:val="single"/>
          <w:vertAlign w:val="superscript"/>
          <w:lang w:eastAsia="pl-PL" w:bidi="ar-SA"/>
          <w14:ligatures w14:val="none"/>
        </w:rPr>
        <w:t>00</w:t>
      </w:r>
      <w:r w:rsidRPr="00E80B1A">
        <w:rPr>
          <w:rFonts w:eastAsia="Times New Roman" w:cstheme="minorHAnsi"/>
          <w:b/>
          <w:bCs/>
          <w:kern w:val="0"/>
          <w:sz w:val="24"/>
          <w:szCs w:val="24"/>
          <w:lang w:eastAsia="pl-PL" w:bidi="ar-SA"/>
          <w14:ligatures w14:val="none"/>
        </w:rPr>
        <w:t>-1</w:t>
      </w:r>
      <w:r w:rsidR="00935086">
        <w:rPr>
          <w:rFonts w:eastAsia="Times New Roman" w:cstheme="minorHAnsi"/>
          <w:b/>
          <w:bCs/>
          <w:kern w:val="0"/>
          <w:sz w:val="24"/>
          <w:szCs w:val="24"/>
          <w:lang w:eastAsia="pl-PL" w:bidi="ar-SA"/>
          <w14:ligatures w14:val="none"/>
        </w:rPr>
        <w:t>4</w:t>
      </w:r>
      <w:r w:rsidRPr="00E80B1A">
        <w:rPr>
          <w:rFonts w:eastAsia="Times New Roman" w:cstheme="minorHAnsi"/>
          <w:b/>
          <w:bCs/>
          <w:kern w:val="0"/>
          <w:sz w:val="24"/>
          <w:szCs w:val="24"/>
          <w:u w:val="single"/>
          <w:vertAlign w:val="superscript"/>
          <w:lang w:eastAsia="pl-PL" w:bidi="ar-SA"/>
          <w14:ligatures w14:val="none"/>
        </w:rPr>
        <w:t>00</w:t>
      </w:r>
      <w:r w:rsidRPr="00E80B1A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l-PL" w:bidi="ar-SA"/>
          <w14:ligatures w14:val="none"/>
        </w:rPr>
        <w:t xml:space="preserve"> </w:t>
      </w:r>
      <w:r w:rsidR="00935086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l-PL" w:bidi="ar-SA"/>
          <w14:ligatures w14:val="none"/>
        </w:rPr>
        <w:br/>
      </w:r>
      <w:r w:rsidRPr="00E80B1A">
        <w:rPr>
          <w:rFonts w:eastAsia="Times New Roman" w:cstheme="minorHAnsi"/>
          <w:b/>
          <w:bCs/>
          <w:kern w:val="0"/>
          <w:sz w:val="24"/>
          <w:szCs w:val="24"/>
          <w:lang w:eastAsia="pl-PL" w:bidi="ar-SA"/>
          <w14:ligatures w14:val="none"/>
        </w:rPr>
        <w:t xml:space="preserve">w budynku </w:t>
      </w:r>
      <w:r w:rsidR="007C34EC">
        <w:rPr>
          <w:rFonts w:eastAsia="Times New Roman" w:cstheme="minorHAnsi"/>
          <w:b/>
          <w:bCs/>
          <w:kern w:val="0"/>
          <w:sz w:val="24"/>
          <w:szCs w:val="24"/>
          <w:lang w:eastAsia="pl-PL" w:bidi="ar-SA"/>
          <w14:ligatures w14:val="none"/>
        </w:rPr>
        <w:t>Środowiskowego Domu Samopomocy „Słoneczny Dom”</w:t>
      </w:r>
      <w:r w:rsidRPr="00E80B1A">
        <w:rPr>
          <w:rFonts w:eastAsia="Times New Roman" w:cstheme="minorHAnsi"/>
          <w:b/>
          <w:kern w:val="0"/>
          <w:sz w:val="24"/>
          <w:szCs w:val="24"/>
          <w:lang w:eastAsia="pl-PL" w:bidi="ar-SA"/>
          <w14:ligatures w14:val="none"/>
        </w:rPr>
        <w:t xml:space="preserve"> w Gołdapi</w:t>
      </w:r>
      <w:r w:rsidRPr="00E80B1A">
        <w:rPr>
          <w:rFonts w:eastAsia="Times New Roman" w:cstheme="minorHAnsi"/>
          <w:b/>
          <w:bCs/>
          <w:kern w:val="0"/>
          <w:sz w:val="24"/>
          <w:szCs w:val="24"/>
          <w:lang w:eastAsia="pl-PL" w:bidi="ar-SA"/>
          <w14:ligatures w14:val="none"/>
        </w:rPr>
        <w:t xml:space="preserve">, po uprzednim ustaleniu terminu </w:t>
      </w:r>
      <w:r w:rsidR="007E3A4A">
        <w:rPr>
          <w:rFonts w:eastAsia="Times New Roman" w:cstheme="minorHAnsi"/>
          <w:b/>
          <w:bCs/>
          <w:kern w:val="0"/>
          <w:sz w:val="24"/>
          <w:szCs w:val="24"/>
          <w:lang w:eastAsia="pl-PL" w:bidi="ar-SA"/>
          <w14:ligatures w14:val="none"/>
        </w:rPr>
        <w:t xml:space="preserve">oględzin pod numerem telefonu </w:t>
      </w:r>
    </w:p>
    <w:p w14:paraId="500FDEAA" w14:textId="77777777" w:rsidR="00E80B1A" w:rsidRPr="00E80B1A" w:rsidRDefault="00E80B1A" w:rsidP="00E80B1A">
      <w:pPr>
        <w:spacing w:after="0" w:line="360" w:lineRule="auto"/>
        <w:jc w:val="both"/>
        <w:rPr>
          <w:rFonts w:eastAsia="Calibri" w:cstheme="minorHAnsi"/>
          <w:i/>
          <w:kern w:val="0"/>
          <w:sz w:val="24"/>
          <w:szCs w:val="24"/>
          <w:lang w:bidi="ar-SA"/>
          <w14:ligatures w14:val="none"/>
        </w:rPr>
      </w:pPr>
    </w:p>
    <w:p w14:paraId="0BDE1027" w14:textId="77777777" w:rsidR="00E80B1A" w:rsidRPr="00E80B1A" w:rsidRDefault="00E80B1A" w:rsidP="00E80B1A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u w:val="single"/>
          <w:lang w:eastAsia="pl-PL" w:bidi="ar-SA"/>
          <w14:ligatures w14:val="none"/>
        </w:rPr>
      </w:pPr>
      <w:r w:rsidRPr="00E80B1A">
        <w:rPr>
          <w:rFonts w:eastAsia="Times New Roman" w:cstheme="minorHAnsi"/>
          <w:kern w:val="0"/>
          <w:sz w:val="24"/>
          <w:szCs w:val="24"/>
          <w:u w:val="single"/>
          <w:lang w:eastAsia="pl-PL" w:bidi="ar-SA"/>
          <w14:ligatures w14:val="none"/>
        </w:rPr>
        <w:t>Załączniki:</w:t>
      </w:r>
    </w:p>
    <w:p w14:paraId="611E6D53" w14:textId="36AD6434" w:rsidR="00E80B1A" w:rsidRPr="00657FA3" w:rsidRDefault="00E80B1A" w:rsidP="00657F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657FA3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Wykaz zbędnych </w:t>
      </w:r>
      <w:r w:rsidR="007E3A4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składników majątku ruchomego Środowiskowego Domu Samopomocy </w:t>
      </w:r>
      <w:r w:rsidR="007C34EC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br/>
      </w:r>
      <w:r w:rsidR="007E3A4A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„ Słoneczny Dom” </w:t>
      </w:r>
      <w:r w:rsidRPr="00657FA3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w Gołdapi.</w:t>
      </w:r>
    </w:p>
    <w:p w14:paraId="6754FC17" w14:textId="02B21B0B" w:rsidR="00E80B1A" w:rsidRPr="00657FA3" w:rsidRDefault="00E80B1A" w:rsidP="00657F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657FA3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 xml:space="preserve">Wzór wniosku o nieodpłatne przekazanie.  </w:t>
      </w:r>
    </w:p>
    <w:p w14:paraId="4257F09F" w14:textId="1163CBBB" w:rsidR="00E80B1A" w:rsidRPr="00657FA3" w:rsidRDefault="00E80B1A" w:rsidP="00657F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  <w:r w:rsidRPr="00657FA3"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  <w:t>Wzór wniosku o dokonanie darowizny.</w:t>
      </w:r>
    </w:p>
    <w:p w14:paraId="7F2FA6AD" w14:textId="77777777" w:rsidR="00E80B1A" w:rsidRPr="00E80B1A" w:rsidRDefault="00E80B1A" w:rsidP="00E80B1A">
      <w:pPr>
        <w:spacing w:after="0" w:line="360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</w:pPr>
    </w:p>
    <w:p w14:paraId="24EFCBD4" w14:textId="3D403419" w:rsidR="00C41F38" w:rsidRPr="00C41F38" w:rsidRDefault="007E3A4A" w:rsidP="007E3A4A">
      <w:pPr>
        <w:spacing w:after="0" w:line="276" w:lineRule="auto"/>
        <w:ind w:left="4956"/>
        <w:jc w:val="center"/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</w:pPr>
      <w:r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  <w:t xml:space="preserve">Z </w:t>
      </w:r>
      <w:r w:rsidR="00935086"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  <w:t xml:space="preserve">upoważnienia </w:t>
      </w:r>
      <w:r w:rsidR="00935086" w:rsidRPr="00C41F38"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  <w:t>Dyrektora</w:t>
      </w:r>
    </w:p>
    <w:p w14:paraId="1E6B50E5" w14:textId="056139B7" w:rsidR="00C41F38" w:rsidRPr="00C41F38" w:rsidRDefault="007E3A4A" w:rsidP="007E3A4A">
      <w:pPr>
        <w:spacing w:after="0" w:line="276" w:lineRule="auto"/>
        <w:ind w:left="4956"/>
        <w:jc w:val="center"/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</w:pPr>
      <w:r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  <w:t>Środowiskowego Domu Samopomocy „Słoneczny Dom”</w:t>
      </w:r>
    </w:p>
    <w:p w14:paraId="160B229B" w14:textId="44D7CBC3" w:rsidR="00C41F38" w:rsidRPr="00C41F38" w:rsidRDefault="00C41F38" w:rsidP="007E3A4A">
      <w:pPr>
        <w:spacing w:after="0" w:line="276" w:lineRule="auto"/>
        <w:ind w:left="4956"/>
        <w:jc w:val="center"/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</w:pPr>
      <w:r w:rsidRPr="00C41F38"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  <w:t>w Gołdapi</w:t>
      </w:r>
    </w:p>
    <w:p w14:paraId="443B5DBD" w14:textId="25B0D341" w:rsidR="00C41F38" w:rsidRPr="00C41F38" w:rsidRDefault="007E3A4A" w:rsidP="007E3A4A">
      <w:pPr>
        <w:spacing w:after="0" w:line="276" w:lineRule="auto"/>
        <w:ind w:left="4956"/>
        <w:jc w:val="center"/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</w:pPr>
      <w:r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  <w:t>Anna Wołongiewicz</w:t>
      </w:r>
    </w:p>
    <w:p w14:paraId="3487F5CD" w14:textId="0BA52F2C" w:rsidR="00C41F38" w:rsidRPr="00C41F38" w:rsidRDefault="00C41F38" w:rsidP="007E3A4A">
      <w:pPr>
        <w:spacing w:after="0" w:line="276" w:lineRule="auto"/>
        <w:ind w:left="4956"/>
        <w:jc w:val="center"/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</w:pPr>
      <w:r w:rsidRPr="00C41F38"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  <w:t>/na oryginale właściwy podpis/</w:t>
      </w:r>
    </w:p>
    <w:p w14:paraId="621A2FF5" w14:textId="77777777" w:rsidR="00E80B1A" w:rsidRPr="00E80B1A" w:rsidRDefault="00E80B1A" w:rsidP="00C41F38">
      <w:pPr>
        <w:spacing w:after="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 w:bidi="ar-SA"/>
          <w14:ligatures w14:val="none"/>
        </w:rPr>
      </w:pPr>
    </w:p>
    <w:p w14:paraId="12CA3210" w14:textId="084D6E11" w:rsidR="00E80B1A" w:rsidRPr="00237048" w:rsidRDefault="00E80B1A" w:rsidP="00657FA3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 w:bidi="ar-SA"/>
          <w14:ligatures w14:val="none"/>
        </w:rPr>
      </w:pPr>
    </w:p>
    <w:sectPr w:rsidR="00E80B1A" w:rsidRPr="00237048" w:rsidSect="00237048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1417" w:bottom="993" w:left="1417" w:header="283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5FFF" w14:textId="77777777" w:rsidR="00B13ABC" w:rsidRDefault="00B13ABC" w:rsidP="00391ABC">
      <w:pPr>
        <w:spacing w:after="0" w:line="240" w:lineRule="auto"/>
      </w:pPr>
      <w:r>
        <w:separator/>
      </w:r>
    </w:p>
  </w:endnote>
  <w:endnote w:type="continuationSeparator" w:id="0">
    <w:p w14:paraId="1256303D" w14:textId="77777777" w:rsidR="00B13ABC" w:rsidRDefault="00B13ABC" w:rsidP="0039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9F34" w14:textId="77777777" w:rsidR="00F13310" w:rsidRPr="00E93606" w:rsidRDefault="008F4259">
    <w:pPr>
      <w:pStyle w:val="Stopka"/>
      <w:jc w:val="right"/>
    </w:pPr>
    <w:r w:rsidRPr="00E93606">
      <w:rPr>
        <w:sz w:val="20"/>
        <w:szCs w:val="20"/>
      </w:rPr>
      <w:t xml:space="preserve">str. </w:t>
    </w:r>
    <w:r w:rsidRPr="00E93606">
      <w:rPr>
        <w:sz w:val="20"/>
        <w:szCs w:val="20"/>
      </w:rPr>
      <w:fldChar w:fldCharType="begin"/>
    </w:r>
    <w:r w:rsidRPr="00E93606">
      <w:rPr>
        <w:sz w:val="20"/>
        <w:szCs w:val="20"/>
      </w:rPr>
      <w:instrText>PAGE \ * arabskie</w:instrText>
    </w:r>
    <w:r w:rsidRPr="00E93606">
      <w:rPr>
        <w:sz w:val="20"/>
        <w:szCs w:val="20"/>
      </w:rPr>
      <w:fldChar w:fldCharType="separate"/>
    </w:r>
    <w:r w:rsidRPr="00E93606">
      <w:rPr>
        <w:sz w:val="20"/>
        <w:szCs w:val="20"/>
      </w:rPr>
      <w:t>1</w:t>
    </w:r>
    <w:r w:rsidRPr="00E93606">
      <w:rPr>
        <w:sz w:val="20"/>
        <w:szCs w:val="20"/>
      </w:rPr>
      <w:fldChar w:fldCharType="end"/>
    </w:r>
  </w:p>
  <w:p w14:paraId="7E1E3CB8" w14:textId="77777777" w:rsidR="00F13310" w:rsidRDefault="00F13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A076" w14:textId="77777777" w:rsidR="00F13310" w:rsidRPr="00957FA3" w:rsidRDefault="00F13310" w:rsidP="00957FA3">
    <w:pPr>
      <w:tabs>
        <w:tab w:val="center" w:pos="4536"/>
        <w:tab w:val="right" w:pos="9072"/>
      </w:tabs>
      <w:spacing w:after="0" w:line="240" w:lineRule="auto"/>
      <w:rPr>
        <w:rFonts w:ascii="Arial Narrow" w:hAnsi="Arial Narrow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E24A" w14:textId="474EA203" w:rsidR="00391ABC" w:rsidRDefault="00391ABC">
    <w:pPr>
      <w:pStyle w:val="Stopka"/>
    </w:pPr>
  </w:p>
  <w:p w14:paraId="7EB3D946" w14:textId="77777777" w:rsidR="00F13310" w:rsidRDefault="00F13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1DCC" w14:textId="77777777" w:rsidR="00B13ABC" w:rsidRDefault="00B13ABC" w:rsidP="00391ABC">
      <w:pPr>
        <w:spacing w:after="0" w:line="240" w:lineRule="auto"/>
      </w:pPr>
      <w:r>
        <w:separator/>
      </w:r>
    </w:p>
  </w:footnote>
  <w:footnote w:type="continuationSeparator" w:id="0">
    <w:p w14:paraId="6330575C" w14:textId="77777777" w:rsidR="00B13ABC" w:rsidRDefault="00B13ABC" w:rsidP="0039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5590" w14:textId="77777777" w:rsidR="00F13310" w:rsidRPr="00791B28" w:rsidRDefault="008F4259" w:rsidP="00667F51">
    <w:pPr>
      <w:pStyle w:val="Bezodstpw"/>
      <w:jc w:val="right"/>
      <w:rPr>
        <w:sz w:val="14"/>
      </w:rPr>
    </w:pPr>
    <w:r w:rsidRPr="00791B28">
      <w:rPr>
        <w:sz w:val="14"/>
      </w:rPr>
      <w:tab/>
    </w:r>
    <w:r w:rsidRPr="00791B28">
      <w:rPr>
        <w:sz w:val="14"/>
      </w:rPr>
      <w:tab/>
    </w:r>
  </w:p>
  <w:p w14:paraId="1A7F4CE8" w14:textId="77777777" w:rsidR="00F13310" w:rsidRPr="00791B28" w:rsidRDefault="00F13310" w:rsidP="00667F51">
    <w:pPr>
      <w:pStyle w:val="Bezodstpw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01ED"/>
    <w:multiLevelType w:val="hybridMultilevel"/>
    <w:tmpl w:val="33E071D4"/>
    <w:lvl w:ilvl="0" w:tplc="661E05B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666874">
    <w:abstractNumId w:val="0"/>
  </w:num>
  <w:num w:numId="2" w16cid:durableId="1587418539">
    <w:abstractNumId w:val="3"/>
  </w:num>
  <w:num w:numId="3" w16cid:durableId="1700164542">
    <w:abstractNumId w:val="5"/>
  </w:num>
  <w:num w:numId="4" w16cid:durableId="296574899">
    <w:abstractNumId w:val="1"/>
  </w:num>
  <w:num w:numId="5" w16cid:durableId="1436629528">
    <w:abstractNumId w:val="2"/>
  </w:num>
  <w:num w:numId="6" w16cid:durableId="1976567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1A"/>
    <w:rsid w:val="000D3FE2"/>
    <w:rsid w:val="00105BF6"/>
    <w:rsid w:val="00237048"/>
    <w:rsid w:val="002F48C2"/>
    <w:rsid w:val="003320BE"/>
    <w:rsid w:val="003457CA"/>
    <w:rsid w:val="00391ABC"/>
    <w:rsid w:val="003F2A44"/>
    <w:rsid w:val="004732B9"/>
    <w:rsid w:val="004C5D68"/>
    <w:rsid w:val="005219E7"/>
    <w:rsid w:val="0054433C"/>
    <w:rsid w:val="00612B5F"/>
    <w:rsid w:val="00657FA3"/>
    <w:rsid w:val="006E5318"/>
    <w:rsid w:val="007C34EC"/>
    <w:rsid w:val="007E3A4A"/>
    <w:rsid w:val="008F4259"/>
    <w:rsid w:val="00935086"/>
    <w:rsid w:val="00987863"/>
    <w:rsid w:val="00B13ABC"/>
    <w:rsid w:val="00B77962"/>
    <w:rsid w:val="00C41F38"/>
    <w:rsid w:val="00DC3072"/>
    <w:rsid w:val="00DD6EFE"/>
    <w:rsid w:val="00E80B1A"/>
    <w:rsid w:val="00E97F89"/>
    <w:rsid w:val="00F13310"/>
    <w:rsid w:val="00F8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6DE3"/>
  <w15:chartTrackingRefBased/>
  <w15:docId w15:val="{90AA4BE3-5CA7-43A2-A7DD-73E98EC3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pl-PL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80B1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szCs w:val="22"/>
      <w:lang w:eastAsia="pl-PL" w:bidi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80B1A"/>
    <w:rPr>
      <w:rFonts w:ascii="Calibri" w:eastAsia="Times New Roman" w:hAnsi="Calibri" w:cs="Times New Roman"/>
      <w:kern w:val="0"/>
      <w:szCs w:val="22"/>
      <w:lang w:eastAsia="pl-PL" w:bidi="ar-SA"/>
      <w14:ligatures w14:val="none"/>
    </w:rPr>
  </w:style>
  <w:style w:type="paragraph" w:styleId="Bezodstpw">
    <w:name w:val="No Spacing"/>
    <w:uiPriority w:val="1"/>
    <w:qFormat/>
    <w:rsid w:val="00E80B1A"/>
    <w:pPr>
      <w:spacing w:after="0" w:line="240" w:lineRule="auto"/>
    </w:pPr>
    <w:rPr>
      <w:rFonts w:ascii="Calibri" w:eastAsia="Times New Roman" w:hAnsi="Calibri" w:cs="Times New Roman"/>
      <w:kern w:val="0"/>
      <w:szCs w:val="22"/>
      <w:lang w:eastAsia="pl-PL" w:bidi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9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ABC"/>
  </w:style>
  <w:style w:type="paragraph" w:styleId="Podtytu">
    <w:name w:val="Subtitle"/>
    <w:basedOn w:val="Normalny"/>
    <w:next w:val="Normalny"/>
    <w:link w:val="PodtytuZnak"/>
    <w:uiPriority w:val="11"/>
    <w:qFormat/>
    <w:rsid w:val="00B779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77962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657F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5BF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BF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Piela</dc:creator>
  <cp:keywords/>
  <dc:description/>
  <cp:lastModifiedBy>Joanna Piela</cp:lastModifiedBy>
  <cp:revision>2</cp:revision>
  <cp:lastPrinted>2025-11-21T07:13:00Z</cp:lastPrinted>
  <dcterms:created xsi:type="dcterms:W3CDTF">2025-11-21T14:59:00Z</dcterms:created>
  <dcterms:modified xsi:type="dcterms:W3CDTF">2025-11-21T14:59:00Z</dcterms:modified>
</cp:coreProperties>
</file>